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1800" w:right="1800" w:firstLine="0"/>
        <w:rPr>
          <w:color w:val="1d2228"/>
          <w:sz w:val="20"/>
          <w:szCs w:val="20"/>
          <w:highlight w:val="white"/>
        </w:rPr>
      </w:pPr>
      <w:r w:rsidDel="00000000" w:rsidR="00000000" w:rsidRPr="00000000">
        <w:rPr>
          <w:color w:val="1d2228"/>
          <w:sz w:val="20"/>
          <w:szCs w:val="20"/>
          <w:highlight w:val="white"/>
          <w:rtl w:val="0"/>
        </w:rPr>
        <w:t xml:space="preserve">On Jun 28, 2024, at 11:29 AM, Kyle Cantu &lt;kyle@northpointcomputers.com&gt; wrote:</w:t>
      </w:r>
    </w:p>
    <w:p w:rsidR="00000000" w:rsidDel="00000000" w:rsidP="00000000" w:rsidRDefault="00000000" w:rsidRPr="00000000" w14:paraId="00000002">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03">
      <w:pPr>
        <w:ind w:left="1800" w:right="1800" w:firstLine="0"/>
        <w:rPr>
          <w:color w:val="1d2228"/>
          <w:sz w:val="20"/>
          <w:szCs w:val="20"/>
          <w:highlight w:val="white"/>
        </w:rPr>
      </w:pPr>
      <w:r w:rsidDel="00000000" w:rsidR="00000000" w:rsidRPr="00000000">
        <w:rPr>
          <w:color w:val="1d2228"/>
          <w:sz w:val="20"/>
          <w:szCs w:val="20"/>
          <w:highlight w:val="white"/>
          <w:rtl w:val="0"/>
        </w:rPr>
        <w:t xml:space="preserve">﻿</w:t>
      </w:r>
    </w:p>
    <w:p w:rsidR="00000000" w:rsidDel="00000000" w:rsidP="00000000" w:rsidRDefault="00000000" w:rsidRPr="00000000" w14:paraId="00000004">
      <w:pPr>
        <w:ind w:left="1800" w:right="1800" w:firstLine="0"/>
        <w:rPr>
          <w:color w:val="1d2228"/>
          <w:sz w:val="20"/>
          <w:szCs w:val="20"/>
          <w:highlight w:val="white"/>
        </w:rPr>
      </w:pPr>
      <w:r w:rsidDel="00000000" w:rsidR="00000000" w:rsidRPr="00000000">
        <w:rPr>
          <w:color w:val="1d2228"/>
          <w:sz w:val="20"/>
          <w:szCs w:val="20"/>
          <w:highlight w:val="white"/>
          <w:rtl w:val="0"/>
        </w:rPr>
        <w:t xml:space="preserve">Hi Tom,</w:t>
      </w:r>
    </w:p>
    <w:p w:rsidR="00000000" w:rsidDel="00000000" w:rsidP="00000000" w:rsidRDefault="00000000" w:rsidRPr="00000000" w14:paraId="00000005">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06">
      <w:pPr>
        <w:ind w:left="1800" w:right="1800" w:firstLine="0"/>
        <w:rPr>
          <w:color w:val="1d2228"/>
          <w:sz w:val="20"/>
          <w:szCs w:val="20"/>
          <w:highlight w:val="white"/>
        </w:rPr>
      </w:pPr>
      <w:r w:rsidDel="00000000" w:rsidR="00000000" w:rsidRPr="00000000">
        <w:rPr>
          <w:color w:val="1d2228"/>
          <w:sz w:val="20"/>
          <w:szCs w:val="20"/>
          <w:highlight w:val="white"/>
          <w:rtl w:val="0"/>
        </w:rPr>
        <w:t xml:space="preserve">I need some information about the ISA expansion cards that run your welder. I’m trying to get your old system converted to modern hardware through OS virtualization and a USB to ISA adapter but I need to know for each of the 3 cards the following information:</w:t>
      </w:r>
    </w:p>
    <w:p w:rsidR="00000000" w:rsidDel="00000000" w:rsidP="00000000" w:rsidRDefault="00000000" w:rsidRPr="00000000" w14:paraId="00000007">
      <w:pPr>
        <w:ind w:left="1800" w:right="1800" w:firstLine="0"/>
        <w:rPr>
          <w:b w:val="1"/>
          <w:bCs w:val="1"/>
          <w:color w:val="1d2228"/>
          <w:sz w:val="20"/>
          <w:szCs w:val="20"/>
          <w:highlight w:val="white"/>
        </w:rPr>
      </w:pPr>
      <w:r w:rsidDel="00000000" w:rsidR="00000000" w:rsidRPr="00000000">
        <w:rPr>
          <w:rtl w:val="0"/>
        </w:rPr>
      </w:r>
    </w:p>
    <w:p w:rsidR="00000000" w:rsidDel="00000000" w:rsidP="00000000" w:rsidRDefault="00000000" w:rsidRPr="00000000" w14:paraId="00000008">
      <w:pPr>
        <w:ind w:left="1800" w:right="1800" w:firstLine="0"/>
        <w:rPr>
          <w:b w:val="1"/>
          <w:bCs w:val="1"/>
          <w:color w:val="1d2228"/>
          <w:sz w:val="20"/>
          <w:szCs w:val="20"/>
          <w:highlight w:val="white"/>
        </w:rPr>
      </w:pPr>
      <w:r w:rsidDel="00000000" w:rsidR="00000000" w:rsidRPr="00000000">
        <w:rPr>
          <w:b w:val="1"/>
          <w:bCs w:val="1"/>
          <w:color w:val="1d2228"/>
          <w:sz w:val="20"/>
          <w:szCs w:val="20"/>
          <w:highlight w:val="white"/>
          <w:rtl w:val="0"/>
        </w:rPr>
        <w:t xml:space="preserve">Base I/O port and number of ports</w:t>
      </w:r>
    </w:p>
    <w:p w:rsidR="00000000" w:rsidDel="00000000" w:rsidP="00000000" w:rsidRDefault="00000000" w:rsidRPr="00000000" w14:paraId="00000009">
      <w:pPr>
        <w:ind w:left="1800" w:right="1800" w:firstLine="0"/>
        <w:rPr>
          <w:b w:val="1"/>
          <w:bCs w:val="1"/>
          <w:color w:val="1d2228"/>
          <w:sz w:val="20"/>
          <w:szCs w:val="20"/>
          <w:highlight w:val="white"/>
        </w:rPr>
      </w:pPr>
      <w:r w:rsidDel="00000000" w:rsidR="00000000" w:rsidRPr="00000000">
        <w:rPr>
          <w:b w:val="1"/>
          <w:bCs w:val="1"/>
          <w:color w:val="1d2228"/>
          <w:sz w:val="20"/>
          <w:szCs w:val="20"/>
          <w:highlight w:val="white"/>
          <w:rtl w:val="0"/>
        </w:rPr>
        <w:t xml:space="preserve">IRQ number</w:t>
      </w:r>
    </w:p>
    <w:p w:rsidR="00000000" w:rsidDel="00000000" w:rsidP="00000000" w:rsidRDefault="00000000" w:rsidRPr="00000000" w14:paraId="0000000A">
      <w:pPr>
        <w:ind w:left="1800" w:right="1800" w:firstLine="0"/>
        <w:rPr>
          <w:b w:val="1"/>
          <w:bCs w:val="1"/>
          <w:color w:val="1d2228"/>
          <w:sz w:val="20"/>
          <w:szCs w:val="20"/>
          <w:highlight w:val="white"/>
        </w:rPr>
      </w:pPr>
      <w:r w:rsidDel="00000000" w:rsidR="00000000" w:rsidRPr="00000000">
        <w:rPr>
          <w:rtl w:val="0"/>
        </w:rPr>
      </w:r>
    </w:p>
    <w:p w:rsidR="00000000" w:rsidDel="00000000" w:rsidP="00000000" w:rsidRDefault="00000000" w:rsidRPr="00000000" w14:paraId="0000000B">
      <w:pPr>
        <w:ind w:left="1800" w:right="1800" w:firstLine="0"/>
        <w:rPr>
          <w:b w:val="1"/>
          <w:bCs w:val="1"/>
          <w:color w:val="1d2228"/>
          <w:sz w:val="20"/>
          <w:szCs w:val="20"/>
          <w:highlight w:val="white"/>
        </w:rPr>
      </w:pPr>
      <w:r w:rsidDel="00000000" w:rsidR="00000000" w:rsidRPr="00000000">
        <w:rPr>
          <w:rtl w:val="0"/>
        </w:rPr>
      </w:r>
    </w:p>
    <w:p w:rsidR="00000000" w:rsidDel="00000000" w:rsidP="00000000" w:rsidRDefault="00000000" w:rsidRPr="00000000" w14:paraId="0000000C">
      <w:pPr>
        <w:ind w:left="1800" w:right="1800" w:firstLine="0"/>
        <w:rPr>
          <w:color w:val="1d2228"/>
          <w:sz w:val="20"/>
          <w:szCs w:val="20"/>
          <w:highlight w:val="white"/>
        </w:rPr>
      </w:pPr>
      <w:r w:rsidDel="00000000" w:rsidR="00000000" w:rsidRPr="00000000">
        <w:rPr>
          <w:color w:val="1d2228"/>
          <w:sz w:val="20"/>
          <w:szCs w:val="20"/>
          <w:highlight w:val="white"/>
          <w:rtl w:val="0"/>
        </w:rPr>
        <w:t xml:space="preserve">Also, the welder program welder.exe which is ran by the mti.bat batch file makes a bios call that is unsupported by the virtualization software and may require access to the source code to modify the program to identify the cards by the system. </w:t>
      </w:r>
    </w:p>
    <w:p w:rsidR="00000000" w:rsidDel="00000000" w:rsidP="00000000" w:rsidRDefault="00000000" w:rsidRPr="00000000" w14:paraId="0000000D">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0E">
      <w:pPr>
        <w:ind w:left="1800" w:right="1800" w:firstLine="0"/>
        <w:rPr>
          <w:color w:val="1d2228"/>
          <w:sz w:val="20"/>
          <w:szCs w:val="20"/>
          <w:highlight w:val="white"/>
        </w:rPr>
      </w:pPr>
      <w:r w:rsidDel="00000000" w:rsidR="00000000" w:rsidRPr="00000000">
        <w:rPr>
          <w:color w:val="1d2228"/>
          <w:sz w:val="20"/>
          <w:szCs w:val="20"/>
          <w:highlight w:val="white"/>
          <w:rtl w:val="0"/>
        </w:rPr>
        <w:t xml:space="preserve">Given these issues I have once again looked over your old PC that you had been using to run the welder and don’t find any reason why the serial coms should not work. They are both recognized by the system and appear in the MSD  diagnostics tool built into DOS. If I recall, the serial port in the computer was able to reprogram the CPU that’s installed in the rack when MTI was out here working on it. It was not until the new program was sent to the CPU that it was unable to communicate.</w:t>
      </w:r>
    </w:p>
    <w:p w:rsidR="00000000" w:rsidDel="00000000" w:rsidP="00000000" w:rsidRDefault="00000000" w:rsidRPr="00000000" w14:paraId="0000000F">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10">
      <w:pPr>
        <w:ind w:left="1800" w:right="1800" w:firstLine="0"/>
        <w:rPr>
          <w:color w:val="1d2228"/>
          <w:sz w:val="20"/>
          <w:szCs w:val="20"/>
          <w:highlight w:val="white"/>
        </w:rPr>
      </w:pPr>
      <w:r w:rsidDel="00000000" w:rsidR="00000000" w:rsidRPr="00000000">
        <w:rPr>
          <w:color w:val="1d2228"/>
          <w:sz w:val="20"/>
          <w:szCs w:val="20"/>
          <w:highlight w:val="white"/>
          <w:rtl w:val="0"/>
        </w:rPr>
        <w:t xml:space="preserve">Get back with me if you’re able to get this information to me.</w:t>
      </w:r>
    </w:p>
    <w:p w:rsidR="00000000" w:rsidDel="00000000" w:rsidP="00000000" w:rsidRDefault="00000000" w:rsidRPr="00000000" w14:paraId="00000011">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12">
      <w:pPr>
        <w:ind w:left="1800" w:right="1800" w:firstLine="0"/>
        <w:rPr>
          <w:color w:val="1d2228"/>
          <w:sz w:val="20"/>
          <w:szCs w:val="20"/>
          <w:highlight w:val="white"/>
        </w:rPr>
      </w:pPr>
      <w:r w:rsidDel="00000000" w:rsidR="00000000" w:rsidRPr="00000000">
        <w:rPr>
          <w:color w:val="1d2228"/>
          <w:sz w:val="20"/>
          <w:szCs w:val="20"/>
          <w:highlight w:val="white"/>
          <w:rtl w:val="0"/>
        </w:rPr>
        <w:t xml:space="preserve">Thanks, </w:t>
      </w:r>
    </w:p>
    <w:p w:rsidR="00000000" w:rsidDel="00000000" w:rsidP="00000000" w:rsidRDefault="00000000" w:rsidRPr="00000000" w14:paraId="00000013">
      <w:pPr>
        <w:ind w:left="1800" w:right="1800" w:firstLine="0"/>
        <w:rPr>
          <w:color w:val="1d2228"/>
          <w:sz w:val="20"/>
          <w:szCs w:val="20"/>
          <w:highlight w:val="white"/>
        </w:rPr>
      </w:pPr>
      <w:r w:rsidDel="00000000" w:rsidR="00000000" w:rsidRPr="00000000">
        <w:rPr>
          <w:color w:val="1d2228"/>
          <w:sz w:val="20"/>
          <w:szCs w:val="20"/>
          <w:highlight w:val="white"/>
          <w:rtl w:val="0"/>
        </w:rPr>
        <w:t xml:space="preserve">Kyle</w:t>
      </w:r>
    </w:p>
    <w:p w:rsidR="00000000" w:rsidDel="00000000" w:rsidP="00000000" w:rsidRDefault="00000000" w:rsidRPr="00000000" w14:paraId="00000014">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15">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16">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17">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18">
      <w:pPr>
        <w:ind w:left="1800" w:right="1800" w:firstLine="0"/>
        <w:rPr>
          <w:color w:val="1d2228"/>
          <w:sz w:val="20"/>
          <w:szCs w:val="20"/>
          <w:highlight w:val="white"/>
        </w:rPr>
      </w:pPr>
      <w:r w:rsidDel="00000000" w:rsidR="00000000" w:rsidRPr="00000000">
        <w:rPr>
          <w:rtl w:val="0"/>
        </w:rPr>
      </w:r>
    </w:p>
    <w:p w:rsidR="00000000" w:rsidDel="00000000" w:rsidP="00000000" w:rsidRDefault="00000000" w:rsidRPr="00000000" w14:paraId="00000019">
      <w:pPr>
        <w:ind w:left="1800" w:right="1800" w:firstLine="0"/>
        <w:rPr>
          <w:color w:val="1d2228"/>
          <w:sz w:val="20"/>
          <w:szCs w:val="20"/>
          <w:highlight w:val="white"/>
        </w:rPr>
      </w:pPr>
      <w:r w:rsidDel="00000000" w:rsidR="00000000" w:rsidRPr="00000000">
        <w:rPr>
          <w:color w:val="1d2228"/>
          <w:sz w:val="20"/>
          <w:szCs w:val="20"/>
          <w:highlight w:val="white"/>
          <w:rtl w:val="0"/>
        </w:rPr>
        <w:t xml:space="preserve">Sent from my iPhone</w:t>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